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45" w:rsidRDefault="00944E32" w:rsidP="000E5045">
      <w:pPr>
        <w:pStyle w:val="NormalWeb"/>
        <w:spacing w:before="0" w:beforeAutospacing="0" w:after="0" w:afterAutospacing="0"/>
        <w:jc w:val="center"/>
        <w:rPr>
          <w:b/>
          <w:sz w:val="28"/>
          <w:szCs w:val="28"/>
        </w:rPr>
      </w:pPr>
      <w:r>
        <w:rPr>
          <w:rFonts w:asciiTheme="minorHAnsi" w:hAnsi="Calibri" w:cstheme="minorBidi"/>
          <w:b/>
          <w:bCs/>
          <w:color w:val="0D0D0D" w:themeColor="text1" w:themeTint="F2"/>
          <w:kern w:val="24"/>
          <w:sz w:val="32"/>
          <w:szCs w:val="32"/>
        </w:rPr>
        <w:t xml:space="preserve"> </w:t>
      </w:r>
      <w:r w:rsidR="0021188F" w:rsidRPr="00316B93">
        <w:rPr>
          <w:rFonts w:asciiTheme="minorHAnsi" w:hAnsi="Calibri" w:cstheme="minorBidi"/>
          <w:b/>
          <w:bCs/>
          <w:color w:val="0D0D0D" w:themeColor="text1" w:themeTint="F2"/>
          <w:kern w:val="24"/>
          <w:sz w:val="32"/>
          <w:szCs w:val="32"/>
        </w:rPr>
        <w:t xml:space="preserve">Eco-Schools Teachers </w:t>
      </w:r>
      <w:r w:rsidR="0021188F" w:rsidRPr="00944E32">
        <w:rPr>
          <w:rFonts w:asciiTheme="minorHAnsi" w:hAnsiTheme="minorHAnsi" w:cstheme="minorHAnsi"/>
          <w:b/>
          <w:bCs/>
          <w:color w:val="0D0D0D" w:themeColor="text1" w:themeTint="F2"/>
          <w:kern w:val="24"/>
          <w:sz w:val="32"/>
          <w:szCs w:val="32"/>
        </w:rPr>
        <w:t>Conference</w:t>
      </w:r>
      <w:r w:rsidRPr="00944E32">
        <w:rPr>
          <w:rFonts w:asciiTheme="minorHAnsi" w:hAnsiTheme="minorHAnsi" w:cstheme="minorHAnsi"/>
          <w:b/>
          <w:sz w:val="32"/>
          <w:szCs w:val="32"/>
        </w:rPr>
        <w:t xml:space="preserve"> 2019 </w:t>
      </w:r>
      <w:r w:rsidR="00316B93" w:rsidRPr="00944E32">
        <w:rPr>
          <w:rFonts w:asciiTheme="minorHAnsi" w:hAnsiTheme="minorHAnsi" w:cstheme="minorHAnsi"/>
          <w:b/>
          <w:bCs/>
          <w:color w:val="0D0D0D" w:themeColor="text1" w:themeTint="F2"/>
          <w:kern w:val="24"/>
          <w:sz w:val="32"/>
          <w:szCs w:val="32"/>
        </w:rPr>
        <w:t>Registration</w:t>
      </w:r>
      <w:r w:rsidR="00316B93">
        <w:rPr>
          <w:rFonts w:asciiTheme="minorHAnsi" w:hAnsi="Calibri" w:cstheme="minorBidi"/>
          <w:b/>
          <w:bCs/>
          <w:color w:val="0D0D0D" w:themeColor="text1" w:themeTint="F2"/>
          <w:kern w:val="24"/>
          <w:sz w:val="32"/>
          <w:szCs w:val="32"/>
        </w:rPr>
        <w:t xml:space="preserve"> F</w:t>
      </w:r>
      <w:r w:rsidR="0021188F" w:rsidRPr="00316B93">
        <w:rPr>
          <w:rFonts w:asciiTheme="minorHAnsi" w:hAnsi="Calibri" w:cstheme="minorBidi"/>
          <w:b/>
          <w:bCs/>
          <w:color w:val="0D0D0D" w:themeColor="text1" w:themeTint="F2"/>
          <w:kern w:val="24"/>
          <w:sz w:val="32"/>
          <w:szCs w:val="32"/>
        </w:rPr>
        <w:t>orm</w:t>
      </w:r>
    </w:p>
    <w:p w:rsidR="000E5045" w:rsidRDefault="000E5045" w:rsidP="000E5045">
      <w:pPr>
        <w:spacing w:after="0"/>
        <w:jc w:val="center"/>
        <w:rPr>
          <w:b/>
          <w:sz w:val="28"/>
          <w:szCs w:val="28"/>
        </w:rPr>
      </w:pPr>
      <w:r w:rsidRPr="00316B93">
        <w:rPr>
          <w:b/>
          <w:sz w:val="28"/>
          <w:szCs w:val="28"/>
        </w:rPr>
        <w:t xml:space="preserve">Please return to </w:t>
      </w:r>
      <w:hyperlink r:id="rId6" w:history="1">
        <w:r w:rsidR="00944E32" w:rsidRPr="007C7663">
          <w:rPr>
            <w:rStyle w:val="Hyperlink"/>
            <w:b/>
            <w:sz w:val="28"/>
            <w:szCs w:val="28"/>
          </w:rPr>
          <w:t>celeste.halliday@keepnorthernirelandbeautiful.org</w:t>
        </w:r>
      </w:hyperlink>
      <w:r w:rsidRPr="00316B93">
        <w:rPr>
          <w:b/>
          <w:sz w:val="28"/>
          <w:szCs w:val="28"/>
        </w:rPr>
        <w:t xml:space="preserve"> by</w:t>
      </w:r>
    </w:p>
    <w:p w:rsidR="000E5045" w:rsidRPr="00061C55" w:rsidRDefault="00E842E1" w:rsidP="000E5045">
      <w:pPr>
        <w:jc w:val="center"/>
        <w:rPr>
          <w:color w:val="FF0000"/>
          <w:sz w:val="28"/>
          <w:szCs w:val="28"/>
        </w:rPr>
      </w:pPr>
      <w:r>
        <w:rPr>
          <w:b/>
          <w:color w:val="FF0000"/>
          <w:sz w:val="28"/>
          <w:szCs w:val="28"/>
        </w:rPr>
        <w:t>Thurs</w:t>
      </w:r>
      <w:r w:rsidR="00944E32">
        <w:rPr>
          <w:b/>
          <w:color w:val="FF0000"/>
          <w:sz w:val="28"/>
          <w:szCs w:val="28"/>
        </w:rPr>
        <w:t xml:space="preserve"> 7</w:t>
      </w:r>
      <w:r w:rsidR="00944E32" w:rsidRPr="00944E32">
        <w:rPr>
          <w:b/>
          <w:color w:val="FF0000"/>
          <w:sz w:val="28"/>
          <w:szCs w:val="28"/>
          <w:vertAlign w:val="superscript"/>
        </w:rPr>
        <w:t>th</w:t>
      </w:r>
      <w:r w:rsidR="00944E32">
        <w:rPr>
          <w:b/>
          <w:color w:val="FF0000"/>
          <w:sz w:val="28"/>
          <w:szCs w:val="28"/>
        </w:rPr>
        <w:t xml:space="preserve"> March 2019</w:t>
      </w:r>
    </w:p>
    <w:tbl>
      <w:tblPr>
        <w:tblpPr w:leftFromText="180" w:rightFromText="180" w:vertAnchor="text" w:horzAnchor="margin" w:tblpY="431"/>
        <w:tblW w:w="9493" w:type="dxa"/>
        <w:tblLayout w:type="fixed"/>
        <w:tblCellMar>
          <w:left w:w="0" w:type="dxa"/>
          <w:right w:w="0" w:type="dxa"/>
        </w:tblCellMar>
        <w:tblLook w:val="0420" w:firstRow="1" w:lastRow="0" w:firstColumn="0" w:lastColumn="0" w:noHBand="0" w:noVBand="1"/>
      </w:tblPr>
      <w:tblGrid>
        <w:gridCol w:w="2405"/>
        <w:gridCol w:w="1843"/>
        <w:gridCol w:w="2268"/>
        <w:gridCol w:w="2977"/>
      </w:tblGrid>
      <w:tr w:rsidR="00944E32" w:rsidRPr="00316B93" w:rsidTr="00944E32">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944E32" w:rsidRPr="00944E32" w:rsidRDefault="00944E32" w:rsidP="007F18FD">
            <w:pPr>
              <w:spacing w:after="0" w:line="240" w:lineRule="auto"/>
              <w:rPr>
                <w:rFonts w:ascii="Calibri" w:eastAsia="Times New Roman" w:hAnsi="Calibri" w:cs="Arial"/>
                <w:b/>
                <w:bCs/>
                <w:color w:val="000000" w:themeColor="text1"/>
                <w:kern w:val="24"/>
                <w:sz w:val="24"/>
                <w:szCs w:val="24"/>
                <w:lang w:eastAsia="en-GB"/>
              </w:rPr>
            </w:pPr>
            <w:r w:rsidRPr="00944E32">
              <w:rPr>
                <w:rFonts w:ascii="Calibri" w:eastAsia="Times New Roman" w:hAnsi="Calibri" w:cs="Arial"/>
                <w:b/>
                <w:bCs/>
                <w:color w:val="000000" w:themeColor="text1"/>
                <w:kern w:val="24"/>
                <w:sz w:val="24"/>
                <w:szCs w:val="24"/>
                <w:lang w:eastAsia="en-GB"/>
              </w:rPr>
              <w:t xml:space="preserve">School Name </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944E32" w:rsidRPr="00944E32" w:rsidRDefault="00944E32" w:rsidP="007F18FD">
            <w:pPr>
              <w:spacing w:after="0" w:line="240" w:lineRule="auto"/>
              <w:jc w:val="center"/>
              <w:rPr>
                <w:rFonts w:ascii="Calibri" w:eastAsia="Times New Roman" w:hAnsi="Calibri" w:cs="Arial"/>
                <w:b/>
                <w:bCs/>
                <w:color w:val="000000" w:themeColor="text1"/>
                <w:kern w:val="24"/>
                <w:sz w:val="24"/>
                <w:szCs w:val="24"/>
                <w:lang w:eastAsia="en-GB"/>
              </w:rPr>
            </w:pPr>
            <w:r w:rsidRPr="00944E32">
              <w:rPr>
                <w:rFonts w:ascii="Calibri" w:eastAsia="Times New Roman" w:hAnsi="Calibri" w:cs="Arial"/>
                <w:b/>
                <w:bCs/>
                <w:color w:val="000000" w:themeColor="text1"/>
                <w:kern w:val="24"/>
                <w:sz w:val="24"/>
                <w:szCs w:val="24"/>
                <w:lang w:eastAsia="en-GB"/>
              </w:rPr>
              <w:t xml:space="preserve">Postcode </w:t>
            </w:r>
          </w:p>
        </w:tc>
        <w:tc>
          <w:tcPr>
            <w:tcW w:w="2268"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944E32" w:rsidRPr="00944E32" w:rsidRDefault="00944E32" w:rsidP="007F18FD">
            <w:pPr>
              <w:spacing w:after="0" w:line="240" w:lineRule="auto"/>
              <w:jc w:val="center"/>
              <w:rPr>
                <w:rFonts w:ascii="Calibri" w:eastAsia="Times New Roman" w:hAnsi="Calibri" w:cs="Arial"/>
                <w:b/>
                <w:bCs/>
                <w:color w:val="000000" w:themeColor="text1"/>
                <w:kern w:val="24"/>
                <w:sz w:val="24"/>
                <w:szCs w:val="24"/>
                <w:lang w:eastAsia="en-GB"/>
              </w:rPr>
            </w:pPr>
            <w:r w:rsidRPr="00944E32">
              <w:rPr>
                <w:rFonts w:ascii="Calibri" w:eastAsia="Times New Roman" w:hAnsi="Calibri" w:cs="Arial"/>
                <w:b/>
                <w:bCs/>
                <w:color w:val="000000" w:themeColor="text1"/>
                <w:kern w:val="24"/>
                <w:sz w:val="24"/>
                <w:szCs w:val="24"/>
                <w:lang w:eastAsia="en-GB"/>
              </w:rPr>
              <w:t>Teachers Name</w:t>
            </w: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44E32" w:rsidRPr="00944E32" w:rsidRDefault="00944E32" w:rsidP="007F18FD">
            <w:pPr>
              <w:spacing w:after="0" w:line="240" w:lineRule="auto"/>
              <w:jc w:val="center"/>
              <w:rPr>
                <w:rFonts w:ascii="Calibri" w:eastAsia="Times New Roman" w:hAnsi="Calibri" w:cs="Arial"/>
                <w:b/>
                <w:bCs/>
                <w:color w:val="000000" w:themeColor="text1"/>
                <w:kern w:val="24"/>
                <w:sz w:val="24"/>
                <w:szCs w:val="24"/>
                <w:lang w:eastAsia="en-GB"/>
              </w:rPr>
            </w:pPr>
            <w:r w:rsidRPr="00944E32">
              <w:rPr>
                <w:rFonts w:ascii="Calibri" w:eastAsia="Times New Roman" w:hAnsi="Calibri" w:cs="Arial"/>
                <w:b/>
                <w:bCs/>
                <w:color w:val="000000" w:themeColor="text1"/>
                <w:kern w:val="24"/>
                <w:sz w:val="24"/>
                <w:szCs w:val="24"/>
                <w:lang w:eastAsia="en-GB"/>
              </w:rPr>
              <w:t xml:space="preserve">Email </w:t>
            </w:r>
          </w:p>
        </w:tc>
      </w:tr>
      <w:tr w:rsidR="00944E32" w:rsidRPr="00316B93" w:rsidTr="00944E32">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44E32" w:rsidRPr="00316B93" w:rsidRDefault="00944E32" w:rsidP="007F18FD">
            <w:pPr>
              <w:spacing w:after="0" w:line="240" w:lineRule="auto"/>
              <w:rPr>
                <w:rFonts w:ascii="Arial" w:eastAsia="Times New Roman" w:hAnsi="Arial" w:cs="Arial"/>
                <w:sz w:val="28"/>
                <w:szCs w:val="28"/>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44E32" w:rsidRPr="00316B93" w:rsidRDefault="00944E32" w:rsidP="00944E32">
            <w:pPr>
              <w:spacing w:after="0" w:line="240" w:lineRule="auto"/>
              <w:rPr>
                <w:rFonts w:ascii="Times New Roman" w:eastAsia="Times New Roman" w:hAnsi="Times New Roman" w:cs="Times New Roman"/>
                <w:sz w:val="28"/>
                <w:szCs w:val="28"/>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944E32" w:rsidRPr="00316B93" w:rsidRDefault="00944E32" w:rsidP="007F18FD">
            <w:pPr>
              <w:spacing w:after="0" w:line="240" w:lineRule="auto"/>
              <w:rPr>
                <w:rFonts w:ascii="Times New Roman" w:eastAsia="Times New Roman" w:hAnsi="Times New Roman" w:cs="Times New Roman"/>
                <w:sz w:val="28"/>
                <w:szCs w:val="28"/>
                <w:lang w:eastAsia="en-GB"/>
              </w:rPr>
            </w:pPr>
          </w:p>
        </w:tc>
        <w:tc>
          <w:tcPr>
            <w:tcW w:w="2977" w:type="dxa"/>
            <w:tcBorders>
              <w:top w:val="single" w:sz="4" w:space="0" w:color="auto"/>
              <w:left w:val="single" w:sz="4" w:space="0" w:color="auto"/>
              <w:bottom w:val="single" w:sz="4" w:space="0" w:color="auto"/>
              <w:right w:val="single" w:sz="4" w:space="0" w:color="auto"/>
            </w:tcBorders>
          </w:tcPr>
          <w:p w:rsidR="00944E32" w:rsidRPr="00316B93" w:rsidRDefault="00944E32" w:rsidP="007F18FD">
            <w:pPr>
              <w:spacing w:after="0" w:line="240" w:lineRule="auto"/>
              <w:rPr>
                <w:rFonts w:ascii="Times New Roman" w:eastAsia="Times New Roman" w:hAnsi="Times New Roman" w:cs="Times New Roman"/>
                <w:sz w:val="28"/>
                <w:szCs w:val="28"/>
                <w:lang w:eastAsia="en-GB"/>
              </w:rPr>
            </w:pPr>
          </w:p>
        </w:tc>
      </w:tr>
    </w:tbl>
    <w:p w:rsidR="00520E18" w:rsidRPr="00061C55" w:rsidRDefault="007F18FD" w:rsidP="007F18FD">
      <w:pPr>
        <w:pStyle w:val="NormalWeb"/>
        <w:spacing w:before="0" w:beforeAutospacing="0" w:after="24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0E5045">
        <w:rPr>
          <w:rFonts w:asciiTheme="minorHAnsi" w:eastAsiaTheme="minorHAnsi" w:hAnsiTheme="minorHAnsi" w:cstheme="minorBidi"/>
          <w:lang w:eastAsia="en-US"/>
        </w:rPr>
        <w:t>C</w:t>
      </w:r>
      <w:r w:rsidR="00520E18" w:rsidRPr="00061C55">
        <w:rPr>
          <w:rFonts w:asciiTheme="minorHAnsi" w:eastAsiaTheme="minorHAnsi" w:hAnsiTheme="minorHAnsi" w:cstheme="minorBidi"/>
          <w:lang w:eastAsia="en-US"/>
        </w:rPr>
        <w:t>omplete the below table</w:t>
      </w:r>
      <w:r w:rsidR="00061C55">
        <w:rPr>
          <w:rFonts w:asciiTheme="minorHAnsi" w:eastAsiaTheme="minorHAnsi" w:hAnsiTheme="minorHAnsi" w:cstheme="minorBidi"/>
          <w:lang w:eastAsia="en-US"/>
        </w:rPr>
        <w:t xml:space="preserve"> with your details</w:t>
      </w:r>
      <w:r w:rsidR="00520E18" w:rsidRPr="00061C55">
        <w:rPr>
          <w:rFonts w:asciiTheme="minorHAnsi" w:eastAsiaTheme="minorHAnsi" w:hAnsiTheme="minorHAnsi" w:cstheme="minorBidi"/>
          <w:lang w:eastAsia="en-US"/>
        </w:rPr>
        <w:t>:</w:t>
      </w:r>
    </w:p>
    <w:p w:rsidR="0021188F" w:rsidRPr="00316B93" w:rsidRDefault="0021188F" w:rsidP="00061C55">
      <w:pPr>
        <w:spacing w:after="0"/>
        <w:rPr>
          <w:sz w:val="28"/>
          <w:szCs w:val="28"/>
        </w:rPr>
      </w:pPr>
    </w:p>
    <w:p w:rsidR="00272476" w:rsidRPr="00061C55" w:rsidRDefault="00944E32" w:rsidP="00272476">
      <w:pPr>
        <w:tabs>
          <w:tab w:val="left" w:pos="2806"/>
        </w:tabs>
        <w:rPr>
          <w:sz w:val="24"/>
          <w:szCs w:val="24"/>
        </w:rPr>
      </w:pPr>
      <w:r>
        <w:rPr>
          <w:sz w:val="24"/>
          <w:szCs w:val="24"/>
        </w:rPr>
        <w:t>A light l</w:t>
      </w:r>
      <w:r w:rsidR="00272476" w:rsidRPr="00061C55">
        <w:rPr>
          <w:sz w:val="24"/>
          <w:szCs w:val="24"/>
        </w:rPr>
        <w:t>unch will be provided on the day. Please include details of any dietary requirements.</w:t>
      </w:r>
    </w:p>
    <w:tbl>
      <w:tblPr>
        <w:tblpPr w:leftFromText="180" w:rightFromText="180" w:vertAnchor="text" w:horzAnchor="margin" w:tblpY="79"/>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92"/>
        <w:gridCol w:w="6237"/>
      </w:tblGrid>
      <w:tr w:rsidR="00272476" w:rsidRPr="00316B93" w:rsidTr="00143C67">
        <w:trPr>
          <w:trHeight w:val="340"/>
        </w:trPr>
        <w:tc>
          <w:tcPr>
            <w:tcW w:w="3392" w:type="dxa"/>
            <w:shd w:val="clear" w:color="auto" w:fill="A8D08D" w:themeFill="accent6" w:themeFillTint="99"/>
            <w:tcMar>
              <w:top w:w="72" w:type="dxa"/>
              <w:left w:w="144" w:type="dxa"/>
              <w:bottom w:w="72" w:type="dxa"/>
              <w:right w:w="144" w:type="dxa"/>
            </w:tcMar>
            <w:hideMark/>
          </w:tcPr>
          <w:p w:rsidR="00272476" w:rsidRPr="00944E32" w:rsidRDefault="00272476" w:rsidP="00143C67">
            <w:pPr>
              <w:spacing w:after="0" w:line="240" w:lineRule="auto"/>
              <w:rPr>
                <w:rFonts w:ascii="Arial" w:eastAsia="Times New Roman" w:hAnsi="Arial" w:cs="Arial"/>
                <w:color w:val="000000" w:themeColor="text1"/>
                <w:sz w:val="24"/>
                <w:szCs w:val="24"/>
                <w:lang w:eastAsia="en-GB"/>
              </w:rPr>
            </w:pPr>
            <w:r w:rsidRPr="00944E32">
              <w:rPr>
                <w:rFonts w:ascii="Calibri" w:eastAsia="Times New Roman" w:hAnsi="Calibri" w:cs="Arial"/>
                <w:bCs/>
                <w:color w:val="000000" w:themeColor="text1"/>
                <w:kern w:val="24"/>
                <w:sz w:val="24"/>
                <w:szCs w:val="24"/>
                <w:lang w:eastAsia="en-GB"/>
              </w:rPr>
              <w:t>Dietary requirements</w:t>
            </w:r>
          </w:p>
        </w:tc>
        <w:tc>
          <w:tcPr>
            <w:tcW w:w="6237" w:type="dxa"/>
            <w:shd w:val="clear" w:color="auto" w:fill="auto"/>
            <w:tcMar>
              <w:top w:w="72" w:type="dxa"/>
              <w:left w:w="144" w:type="dxa"/>
              <w:bottom w:w="72" w:type="dxa"/>
              <w:right w:w="144" w:type="dxa"/>
            </w:tcMar>
            <w:hideMark/>
          </w:tcPr>
          <w:p w:rsidR="00272476" w:rsidRPr="00316B93" w:rsidRDefault="00272476" w:rsidP="00143C67">
            <w:pPr>
              <w:spacing w:after="0" w:line="240" w:lineRule="auto"/>
              <w:jc w:val="center"/>
              <w:rPr>
                <w:rFonts w:ascii="Arial" w:eastAsia="Times New Roman" w:hAnsi="Arial" w:cs="Arial"/>
                <w:color w:val="000000" w:themeColor="text1"/>
                <w:sz w:val="28"/>
                <w:szCs w:val="28"/>
                <w:lang w:eastAsia="en-GB"/>
              </w:rPr>
            </w:pPr>
          </w:p>
        </w:tc>
      </w:tr>
    </w:tbl>
    <w:p w:rsidR="006E1C84" w:rsidRDefault="006E1C84" w:rsidP="006E1C84">
      <w:pPr>
        <w:spacing w:after="0"/>
        <w:rPr>
          <w:b/>
          <w:sz w:val="24"/>
          <w:szCs w:val="24"/>
        </w:rPr>
      </w:pPr>
    </w:p>
    <w:p w:rsidR="00115E63" w:rsidRDefault="00115E63" w:rsidP="006E1C84">
      <w:pPr>
        <w:jc w:val="center"/>
        <w:rPr>
          <w:b/>
          <w:sz w:val="24"/>
          <w:szCs w:val="24"/>
        </w:rPr>
      </w:pPr>
      <w:r>
        <w:rPr>
          <w:b/>
          <w:sz w:val="24"/>
          <w:szCs w:val="24"/>
        </w:rPr>
        <w:t>There are two</w:t>
      </w:r>
      <w:r w:rsidR="007F18FD">
        <w:rPr>
          <w:b/>
          <w:sz w:val="24"/>
          <w:szCs w:val="24"/>
        </w:rPr>
        <w:t xml:space="preserve"> workshop sessions on the day. </w:t>
      </w:r>
      <w:r w:rsidR="00061C55" w:rsidRPr="00272476">
        <w:rPr>
          <w:b/>
          <w:sz w:val="24"/>
          <w:szCs w:val="24"/>
        </w:rPr>
        <w:t xml:space="preserve">Please </w:t>
      </w:r>
      <w:r w:rsidR="006E1C84">
        <w:rPr>
          <w:b/>
          <w:sz w:val="24"/>
          <w:szCs w:val="24"/>
        </w:rPr>
        <w:t>rank</w:t>
      </w:r>
      <w:r w:rsidR="00F34576" w:rsidRPr="00272476">
        <w:rPr>
          <w:b/>
          <w:sz w:val="24"/>
          <w:szCs w:val="24"/>
        </w:rPr>
        <w:t xml:space="preserve"> y</w:t>
      </w:r>
      <w:r w:rsidR="00061C55" w:rsidRPr="00272476">
        <w:rPr>
          <w:b/>
          <w:sz w:val="24"/>
          <w:szCs w:val="24"/>
        </w:rPr>
        <w:t>our</w:t>
      </w:r>
      <w:r>
        <w:rPr>
          <w:b/>
          <w:sz w:val="24"/>
          <w:szCs w:val="24"/>
        </w:rPr>
        <w:t xml:space="preserve"> </w:t>
      </w:r>
      <w:r w:rsidR="006E1C84">
        <w:rPr>
          <w:b/>
          <w:sz w:val="24"/>
          <w:szCs w:val="24"/>
        </w:rPr>
        <w:t xml:space="preserve">choices below </w:t>
      </w:r>
      <w:r>
        <w:rPr>
          <w:b/>
          <w:sz w:val="24"/>
          <w:szCs w:val="24"/>
        </w:rPr>
        <w:t xml:space="preserve">1 to 3 </w:t>
      </w:r>
      <w:r w:rsidR="006E1C84">
        <w:rPr>
          <w:b/>
          <w:sz w:val="24"/>
          <w:szCs w:val="24"/>
        </w:rPr>
        <w:t>and we will accommodate them as far as possible.</w:t>
      </w:r>
      <w:r w:rsidR="00944E32">
        <w:rPr>
          <w:b/>
          <w:sz w:val="24"/>
          <w:szCs w:val="24"/>
        </w:rPr>
        <w:t xml:space="preserve"> </w:t>
      </w:r>
    </w:p>
    <w:p w:rsidR="00520E18" w:rsidRPr="00272476" w:rsidRDefault="00944E32" w:rsidP="006E1C84">
      <w:pPr>
        <w:jc w:val="center"/>
        <w:rPr>
          <w:b/>
          <w:sz w:val="24"/>
          <w:szCs w:val="24"/>
        </w:rPr>
      </w:pPr>
      <w:r>
        <w:rPr>
          <w:b/>
          <w:sz w:val="24"/>
          <w:szCs w:val="24"/>
        </w:rPr>
        <w:t>1 = most favoured</w:t>
      </w:r>
      <w:r w:rsidR="00115E63">
        <w:rPr>
          <w:b/>
          <w:sz w:val="24"/>
          <w:szCs w:val="24"/>
        </w:rPr>
        <w:t xml:space="preserve">, 3 = least favoured. Only mark 3 choices please. </w:t>
      </w:r>
    </w:p>
    <w:tbl>
      <w:tblPr>
        <w:tblpPr w:leftFromText="180" w:rightFromText="180" w:vertAnchor="text" w:horzAnchor="margin" w:tblpY="79"/>
        <w:tblW w:w="9229" w:type="dxa"/>
        <w:tblLayout w:type="fixed"/>
        <w:tblCellMar>
          <w:left w:w="0" w:type="dxa"/>
          <w:right w:w="0" w:type="dxa"/>
        </w:tblCellMar>
        <w:tblLook w:val="0420" w:firstRow="1" w:lastRow="0" w:firstColumn="0" w:lastColumn="0" w:noHBand="0" w:noVBand="1"/>
      </w:tblPr>
      <w:tblGrid>
        <w:gridCol w:w="3823"/>
        <w:gridCol w:w="3685"/>
        <w:gridCol w:w="1699"/>
        <w:gridCol w:w="22"/>
      </w:tblGrid>
      <w:tr w:rsidR="006E1C84" w:rsidRPr="00944E32" w:rsidTr="00115E63">
        <w:trPr>
          <w:gridAfter w:val="1"/>
          <w:wAfter w:w="22" w:type="dxa"/>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vAlign w:val="center"/>
            <w:hideMark/>
          </w:tcPr>
          <w:p w:rsidR="006E1C84" w:rsidRPr="00944E32" w:rsidRDefault="006E1C84" w:rsidP="00E74713">
            <w:pPr>
              <w:spacing w:after="120" w:line="240" w:lineRule="auto"/>
              <w:rPr>
                <w:rFonts w:ascii="Arial" w:eastAsia="Times New Roman" w:hAnsi="Arial" w:cs="Arial"/>
                <w:b/>
                <w:color w:val="000000" w:themeColor="text1"/>
                <w:sz w:val="24"/>
                <w:szCs w:val="24"/>
                <w:lang w:eastAsia="en-GB"/>
              </w:rPr>
            </w:pPr>
            <w:r w:rsidRPr="00944E32">
              <w:rPr>
                <w:rFonts w:ascii="Calibri" w:eastAsia="Times New Roman" w:hAnsi="Calibri" w:cs="Arial"/>
                <w:b/>
                <w:bCs/>
                <w:color w:val="000000" w:themeColor="text1"/>
                <w:kern w:val="24"/>
                <w:sz w:val="24"/>
                <w:szCs w:val="24"/>
                <w:lang w:eastAsia="en-GB"/>
              </w:rPr>
              <w:t>Workshops</w:t>
            </w:r>
          </w:p>
        </w:tc>
        <w:tc>
          <w:tcPr>
            <w:tcW w:w="1699"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6E1C84" w:rsidRPr="00944E32" w:rsidRDefault="006E1C84" w:rsidP="006E1C84">
            <w:pPr>
              <w:spacing w:after="0" w:line="240" w:lineRule="auto"/>
              <w:rPr>
                <w:rFonts w:ascii="Arial" w:eastAsia="Times New Roman" w:hAnsi="Arial" w:cs="Arial"/>
                <w:color w:val="000000" w:themeColor="text1"/>
                <w:sz w:val="24"/>
                <w:szCs w:val="24"/>
                <w:lang w:eastAsia="en-GB"/>
              </w:rPr>
            </w:pPr>
            <w:r w:rsidRPr="00944E32">
              <w:rPr>
                <w:rFonts w:ascii="Calibri" w:eastAsia="Times New Roman" w:hAnsi="Calibri" w:cs="Arial"/>
                <w:b/>
                <w:bCs/>
                <w:color w:val="000000" w:themeColor="text1"/>
                <w:kern w:val="24"/>
                <w:sz w:val="24"/>
                <w:szCs w:val="24"/>
                <w:lang w:eastAsia="en-GB"/>
              </w:rPr>
              <w:t xml:space="preserve">Please rank your </w:t>
            </w:r>
            <w:r w:rsidR="007F18FD" w:rsidRPr="00944E32">
              <w:rPr>
                <w:rFonts w:ascii="Calibri" w:eastAsia="Times New Roman" w:hAnsi="Calibri" w:cs="Arial"/>
                <w:b/>
                <w:bCs/>
                <w:color w:val="000000" w:themeColor="text1"/>
                <w:kern w:val="24"/>
                <w:sz w:val="24"/>
                <w:szCs w:val="24"/>
                <w:lang w:eastAsia="en-GB"/>
              </w:rPr>
              <w:t xml:space="preserve">top </w:t>
            </w:r>
            <w:r w:rsidRPr="00944E32">
              <w:rPr>
                <w:rFonts w:ascii="Calibri" w:eastAsia="Times New Roman" w:hAnsi="Calibri" w:cs="Arial"/>
                <w:b/>
                <w:bCs/>
                <w:color w:val="000000" w:themeColor="text1"/>
                <w:kern w:val="24"/>
                <w:sz w:val="24"/>
                <w:szCs w:val="24"/>
                <w:lang w:eastAsia="en-GB"/>
              </w:rPr>
              <w:t>3 preferences</w:t>
            </w:r>
          </w:p>
        </w:tc>
      </w:tr>
      <w:tr w:rsidR="006E1C84" w:rsidRPr="00944E32" w:rsidTr="00115E63">
        <w:trPr>
          <w:gridAfter w:val="1"/>
          <w:wAfter w:w="22" w:type="dxa"/>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944E32" w:rsidRPr="00944E32" w:rsidRDefault="009B0DF7" w:rsidP="006F46C8">
            <w:pPr>
              <w:spacing w:after="120" w:line="240" w:lineRule="auto"/>
              <w:rPr>
                <w:sz w:val="24"/>
                <w:szCs w:val="24"/>
              </w:rPr>
            </w:pPr>
            <w:r>
              <w:rPr>
                <w:b/>
                <w:sz w:val="24"/>
                <w:szCs w:val="24"/>
              </w:rPr>
              <w:t>Lizzie Dal</w:t>
            </w:r>
            <w:r w:rsidR="00944E32" w:rsidRPr="00115E63">
              <w:rPr>
                <w:b/>
                <w:sz w:val="24"/>
                <w:szCs w:val="24"/>
              </w:rPr>
              <w:t xml:space="preserve">y – </w:t>
            </w:r>
            <w:r w:rsidR="00944E32">
              <w:rPr>
                <w:sz w:val="24"/>
                <w:szCs w:val="24"/>
              </w:rPr>
              <w:t xml:space="preserve">Wildlife </w:t>
            </w:r>
            <w:r w:rsidR="00936C1C">
              <w:rPr>
                <w:sz w:val="24"/>
                <w:szCs w:val="24"/>
              </w:rPr>
              <w:t>biologist</w:t>
            </w:r>
            <w:r w:rsidR="00944E32">
              <w:rPr>
                <w:sz w:val="24"/>
                <w:szCs w:val="24"/>
              </w:rPr>
              <w:t xml:space="preserve">, explorer and TV presenter Lizzie has an important message about marine plastics in our environment. Just how much plastic is there on our beaches and what can we do about it? Teachers will examine the issue in the W5 science lab and load up with ideas to use in school. </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E1C84" w:rsidRPr="00944E32" w:rsidRDefault="006E1C84" w:rsidP="004340A5">
            <w:pPr>
              <w:spacing w:after="0" w:line="240" w:lineRule="auto"/>
              <w:rPr>
                <w:rFonts w:ascii="Arial" w:eastAsia="Times New Roman" w:hAnsi="Arial" w:cs="Arial"/>
                <w:sz w:val="24"/>
                <w:szCs w:val="24"/>
                <w:lang w:eastAsia="en-GB"/>
              </w:rPr>
            </w:pPr>
          </w:p>
        </w:tc>
      </w:tr>
      <w:tr w:rsidR="006E1C84" w:rsidRPr="00944E32" w:rsidTr="00115E63">
        <w:trPr>
          <w:gridAfter w:val="1"/>
          <w:wAfter w:w="22" w:type="dxa"/>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944E32" w:rsidRPr="00944E32" w:rsidRDefault="00944E32" w:rsidP="006F46C8">
            <w:pPr>
              <w:spacing w:after="120" w:line="240" w:lineRule="auto"/>
              <w:rPr>
                <w:rFonts w:eastAsia="Times New Roman" w:cs="Arial"/>
                <w:sz w:val="24"/>
                <w:szCs w:val="24"/>
                <w:lang w:eastAsia="en-GB"/>
              </w:rPr>
            </w:pPr>
            <w:r w:rsidRPr="00115E63">
              <w:rPr>
                <w:rFonts w:eastAsia="Times New Roman" w:cs="Arial"/>
                <w:b/>
                <w:sz w:val="24"/>
                <w:szCs w:val="24"/>
                <w:lang w:eastAsia="en-GB"/>
              </w:rPr>
              <w:t xml:space="preserve">Plastic Oceans – </w:t>
            </w:r>
            <w:r w:rsidR="00115E63" w:rsidRPr="00115E63">
              <w:rPr>
                <w:rFonts w:eastAsia="Times New Roman" w:cs="Arial"/>
                <w:sz w:val="24"/>
                <w:szCs w:val="24"/>
                <w:lang w:eastAsia="en-GB"/>
              </w:rPr>
              <w:t>Micro</w:t>
            </w:r>
            <w:r w:rsidR="00895A31">
              <w:rPr>
                <w:rFonts w:eastAsia="Times New Roman" w:cs="Arial"/>
                <w:sz w:val="24"/>
                <w:szCs w:val="24"/>
                <w:lang w:eastAsia="en-GB"/>
              </w:rPr>
              <w:t>-</w:t>
            </w:r>
            <w:r w:rsidR="00115E63" w:rsidRPr="00115E63">
              <w:rPr>
                <w:rFonts w:eastAsia="Times New Roman" w:cs="Arial"/>
                <w:sz w:val="24"/>
                <w:szCs w:val="24"/>
                <w:lang w:eastAsia="en-GB"/>
              </w:rPr>
              <w:t xml:space="preserve">plastic Floating and Sinking and the 5 Gyres. </w:t>
            </w:r>
            <w:r w:rsidR="00115E63">
              <w:rPr>
                <w:rFonts w:eastAsia="Times New Roman" w:cs="Arial"/>
                <w:sz w:val="24"/>
                <w:szCs w:val="24"/>
                <w:lang w:eastAsia="en-GB"/>
              </w:rPr>
              <w:t xml:space="preserve">In this hands on workshop, </w:t>
            </w:r>
            <w:r w:rsidR="00115E63" w:rsidRPr="00115E63">
              <w:rPr>
                <w:rFonts w:eastAsia="Times New Roman" w:cs="Arial"/>
                <w:sz w:val="24"/>
                <w:szCs w:val="24"/>
                <w:lang w:eastAsia="en-GB"/>
              </w:rPr>
              <w:t>the delegates will make a “plastic globe” and learn about t</w:t>
            </w:r>
            <w:r w:rsidR="00115E63">
              <w:rPr>
                <w:rFonts w:eastAsia="Times New Roman" w:cs="Arial"/>
                <w:sz w:val="24"/>
                <w:szCs w:val="24"/>
                <w:lang w:eastAsia="en-GB"/>
              </w:rPr>
              <w:t xml:space="preserve">he science behind why there is </w:t>
            </w:r>
            <w:r w:rsidR="00115E63" w:rsidRPr="00115E63">
              <w:rPr>
                <w:rFonts w:eastAsia="Times New Roman" w:cs="Arial"/>
                <w:sz w:val="24"/>
                <w:szCs w:val="24"/>
                <w:lang w:eastAsia="en-GB"/>
              </w:rPr>
              <w:t>not a straightforward answer to whether plastic floats or sinks. This covers KS1 and 2 science curriculum objectives and also puts it int</w:t>
            </w:r>
            <w:r w:rsidR="00115E63">
              <w:rPr>
                <w:rFonts w:eastAsia="Times New Roman" w:cs="Arial"/>
                <w:sz w:val="24"/>
                <w:szCs w:val="24"/>
                <w:lang w:eastAsia="en-GB"/>
              </w:rPr>
              <w:t>o a real world context for the Eco-Schools M</w:t>
            </w:r>
            <w:r w:rsidR="00115E63" w:rsidRPr="00115E63">
              <w:rPr>
                <w:rFonts w:eastAsia="Times New Roman" w:cs="Arial"/>
                <w:sz w:val="24"/>
                <w:szCs w:val="24"/>
                <w:lang w:eastAsia="en-GB"/>
              </w:rPr>
              <w:t>arine topic.</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0F18EF">
            <w:pPr>
              <w:spacing w:after="0" w:line="240" w:lineRule="auto"/>
              <w:jc w:val="center"/>
              <w:rPr>
                <w:rFonts w:ascii="Arial" w:eastAsia="Times New Roman" w:hAnsi="Arial" w:cs="Arial"/>
                <w:sz w:val="24"/>
                <w:szCs w:val="24"/>
                <w:lang w:eastAsia="en-GB"/>
              </w:rPr>
            </w:pPr>
          </w:p>
        </w:tc>
      </w:tr>
      <w:tr w:rsidR="006E1C84" w:rsidRPr="00944E32" w:rsidTr="00115E63">
        <w:trPr>
          <w:gridAfter w:val="1"/>
          <w:wAfter w:w="22" w:type="dxa"/>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6F46C8">
            <w:pPr>
              <w:rPr>
                <w:sz w:val="24"/>
                <w:szCs w:val="24"/>
              </w:rPr>
            </w:pPr>
            <w:r w:rsidRPr="00944E32">
              <w:rPr>
                <w:b/>
                <w:sz w:val="24"/>
                <w:szCs w:val="24"/>
              </w:rPr>
              <w:t xml:space="preserve">Eco-Schools </w:t>
            </w:r>
            <w:r w:rsidR="00944E32" w:rsidRPr="00944E32">
              <w:rPr>
                <w:b/>
                <w:sz w:val="24"/>
                <w:szCs w:val="24"/>
              </w:rPr>
              <w:t xml:space="preserve">(AM only) </w:t>
            </w:r>
            <w:r w:rsidRPr="00944E32">
              <w:rPr>
                <w:b/>
                <w:sz w:val="24"/>
                <w:szCs w:val="24"/>
              </w:rPr>
              <w:t xml:space="preserve">– </w:t>
            </w:r>
            <w:r w:rsidR="00944E32" w:rsidRPr="00944E32">
              <w:rPr>
                <w:sz w:val="24"/>
                <w:szCs w:val="24"/>
              </w:rPr>
              <w:t xml:space="preserve">Aimed at new coordinators and schools going for their first flag. This workshop will hear from a school who has experienced achieving their Green Flag and open the floor to Q&amp;A with Eco-Schools staff, the school presenting and each other. Come prepared with questions and examples. </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F52DF7">
            <w:pPr>
              <w:spacing w:after="0" w:line="240" w:lineRule="auto"/>
              <w:rPr>
                <w:rFonts w:eastAsia="Times New Roman" w:cstheme="minorHAnsi"/>
                <w:sz w:val="24"/>
                <w:szCs w:val="24"/>
                <w:lang w:eastAsia="en-GB"/>
              </w:rPr>
            </w:pPr>
          </w:p>
        </w:tc>
      </w:tr>
      <w:tr w:rsidR="006E1C84" w:rsidRPr="00944E32" w:rsidTr="00115E63">
        <w:trPr>
          <w:gridAfter w:val="1"/>
          <w:wAfter w:w="22" w:type="dxa"/>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944E32" w:rsidRPr="00944E32" w:rsidRDefault="00944E32" w:rsidP="006F46C8">
            <w:pPr>
              <w:spacing w:after="120" w:line="240" w:lineRule="auto"/>
              <w:rPr>
                <w:sz w:val="24"/>
                <w:szCs w:val="24"/>
              </w:rPr>
            </w:pPr>
            <w:r w:rsidRPr="00115E63">
              <w:rPr>
                <w:b/>
                <w:sz w:val="24"/>
                <w:szCs w:val="24"/>
              </w:rPr>
              <w:t xml:space="preserve">Into Film (PM only) – </w:t>
            </w:r>
            <w:r>
              <w:rPr>
                <w:sz w:val="24"/>
                <w:szCs w:val="24"/>
              </w:rPr>
              <w:t xml:space="preserve">Teachers in this workshop will learn the skills needed to create short films </w:t>
            </w:r>
            <w:r w:rsidR="00115E63">
              <w:rPr>
                <w:sz w:val="24"/>
                <w:szCs w:val="24"/>
              </w:rPr>
              <w:t>to invigorate their curriculum delivery</w:t>
            </w:r>
            <w:r>
              <w:rPr>
                <w:sz w:val="24"/>
                <w:szCs w:val="24"/>
              </w:rPr>
              <w:t xml:space="preserve">. Be inspired and feel confident to use this exciting medium with your pupils when you return to school. </w:t>
            </w:r>
            <w:r w:rsidR="00115E63">
              <w:rPr>
                <w:sz w:val="24"/>
                <w:szCs w:val="24"/>
              </w:rPr>
              <w:t xml:space="preserve">This workshop is themed around marine plastics but is transferable to all Eco-Schools topics and school subjects. </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F52DF7">
            <w:pPr>
              <w:spacing w:after="0" w:line="240" w:lineRule="auto"/>
              <w:rPr>
                <w:rFonts w:eastAsia="Times New Roman" w:cstheme="minorHAnsi"/>
                <w:sz w:val="24"/>
                <w:szCs w:val="24"/>
                <w:lang w:eastAsia="en-GB"/>
              </w:rPr>
            </w:pPr>
          </w:p>
        </w:tc>
      </w:tr>
      <w:tr w:rsidR="006E1C84" w:rsidRPr="00944E32" w:rsidTr="00115E63">
        <w:trPr>
          <w:gridAfter w:val="1"/>
          <w:wAfter w:w="22" w:type="dxa"/>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95A31" w:rsidRPr="00895A31" w:rsidRDefault="007B4235" w:rsidP="00C10E89">
            <w:pPr>
              <w:spacing w:after="120" w:line="240" w:lineRule="auto"/>
              <w:rPr>
                <w:b/>
                <w:sz w:val="24"/>
                <w:szCs w:val="24"/>
              </w:rPr>
            </w:pPr>
            <w:bookmarkStart w:id="0" w:name="_GoBack"/>
            <w:bookmarkEnd w:id="0"/>
            <w:r>
              <w:rPr>
                <w:b/>
                <w:sz w:val="24"/>
                <w:szCs w:val="24"/>
              </w:rPr>
              <w:lastRenderedPageBreak/>
              <w:t>Ulster Wil</w:t>
            </w:r>
            <w:r w:rsidR="00895A31">
              <w:rPr>
                <w:b/>
                <w:sz w:val="24"/>
                <w:szCs w:val="24"/>
              </w:rPr>
              <w:t xml:space="preserve">dlife – </w:t>
            </w:r>
            <w:r w:rsidR="00895A31" w:rsidRPr="00895A31">
              <w:rPr>
                <w:sz w:val="24"/>
                <w:szCs w:val="24"/>
              </w:rPr>
              <w:t>The Living Seas team from Ulster Wildlife will deliver this inspiring workshop on the rich marine biodiversity around our local shores and provide a wealth of ideas to take back to the classroom.</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F52DF7">
            <w:pPr>
              <w:spacing w:after="0" w:line="240" w:lineRule="auto"/>
              <w:rPr>
                <w:rFonts w:ascii="Arial" w:eastAsia="Times New Roman" w:hAnsi="Arial" w:cs="Arial"/>
                <w:sz w:val="24"/>
                <w:szCs w:val="24"/>
                <w:lang w:eastAsia="en-GB"/>
              </w:rPr>
            </w:pPr>
          </w:p>
        </w:tc>
      </w:tr>
      <w:tr w:rsidR="006E1C84" w:rsidRPr="00944E32" w:rsidTr="00115E63">
        <w:trPr>
          <w:gridAfter w:val="1"/>
          <w:wAfter w:w="22" w:type="dxa"/>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F46C8" w:rsidP="006F46C8">
            <w:pPr>
              <w:spacing w:after="120" w:line="240" w:lineRule="auto"/>
              <w:rPr>
                <w:sz w:val="24"/>
                <w:szCs w:val="24"/>
              </w:rPr>
            </w:pPr>
            <w:r>
              <w:rPr>
                <w:b/>
                <w:sz w:val="24"/>
                <w:szCs w:val="24"/>
              </w:rPr>
              <w:t>RSPB:</w:t>
            </w:r>
            <w:r w:rsidR="006E1C84" w:rsidRPr="00944E32">
              <w:rPr>
                <w:b/>
                <w:sz w:val="24"/>
                <w:szCs w:val="24"/>
              </w:rPr>
              <w:t xml:space="preserve"> Outdoor Learning </w:t>
            </w:r>
            <w:r>
              <w:rPr>
                <w:b/>
                <w:sz w:val="24"/>
                <w:szCs w:val="24"/>
              </w:rPr>
              <w:t>&amp;</w:t>
            </w:r>
            <w:r w:rsidR="006E1C84" w:rsidRPr="00944E32">
              <w:rPr>
                <w:b/>
                <w:sz w:val="24"/>
                <w:szCs w:val="24"/>
              </w:rPr>
              <w:t xml:space="preserve"> Biodiversity </w:t>
            </w:r>
            <w:r>
              <w:rPr>
                <w:b/>
                <w:sz w:val="24"/>
                <w:szCs w:val="24"/>
              </w:rPr>
              <w:t xml:space="preserve">- </w:t>
            </w:r>
            <w:r w:rsidR="006E1C84" w:rsidRPr="00944E32">
              <w:rPr>
                <w:sz w:val="24"/>
                <w:szCs w:val="24"/>
              </w:rPr>
              <w:t xml:space="preserve">Wild Challenge is your chance to help wildlife, explore nature, and work towards awards through a selection of fun </w:t>
            </w:r>
            <w:r w:rsidR="00944E32" w:rsidRPr="00944E32">
              <w:rPr>
                <w:sz w:val="24"/>
                <w:szCs w:val="24"/>
              </w:rPr>
              <w:t>and educational activities. This workshop will share biodiversit</w:t>
            </w:r>
            <w:r w:rsidR="00115E63">
              <w:rPr>
                <w:sz w:val="24"/>
                <w:szCs w:val="24"/>
              </w:rPr>
              <w:t>y and outdoor learning ideas</w:t>
            </w:r>
            <w:r w:rsidR="00944E32" w:rsidRPr="00944E32">
              <w:rPr>
                <w:sz w:val="24"/>
                <w:szCs w:val="24"/>
              </w:rPr>
              <w:t xml:space="preserve"> you can take back to your school. </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944E32" w:rsidRDefault="006E1C84" w:rsidP="00F52DF7">
            <w:pPr>
              <w:spacing w:after="0" w:line="240" w:lineRule="auto"/>
              <w:rPr>
                <w:rFonts w:ascii="Arial" w:eastAsia="Times New Roman" w:hAnsi="Arial" w:cs="Arial"/>
                <w:sz w:val="24"/>
                <w:szCs w:val="24"/>
                <w:lang w:eastAsia="en-GB"/>
              </w:rPr>
            </w:pPr>
          </w:p>
        </w:tc>
      </w:tr>
      <w:tr w:rsidR="007F18FD" w:rsidRPr="00944E32" w:rsidTr="007F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23" w:type="dxa"/>
            <w:shd w:val="clear" w:color="auto" w:fill="A8D08D" w:themeFill="accent6" w:themeFillTint="99"/>
            <w:tcMar>
              <w:top w:w="72" w:type="dxa"/>
              <w:left w:w="144" w:type="dxa"/>
              <w:bottom w:w="72" w:type="dxa"/>
              <w:right w:w="144" w:type="dxa"/>
            </w:tcMar>
            <w:hideMark/>
          </w:tcPr>
          <w:p w:rsidR="007F18FD" w:rsidRPr="00944E32" w:rsidRDefault="007F18FD" w:rsidP="007F18FD">
            <w:pPr>
              <w:spacing w:after="0" w:line="240" w:lineRule="auto"/>
              <w:rPr>
                <w:rFonts w:ascii="Arial" w:eastAsia="Times New Roman" w:hAnsi="Arial" w:cs="Arial"/>
                <w:color w:val="000000" w:themeColor="text1"/>
                <w:sz w:val="24"/>
                <w:szCs w:val="24"/>
                <w:lang w:eastAsia="en-GB"/>
              </w:rPr>
            </w:pPr>
            <w:r w:rsidRPr="00944E32">
              <w:rPr>
                <w:sz w:val="24"/>
                <w:szCs w:val="24"/>
              </w:rPr>
              <w:t>Please include any other comments (e.g. if you can only attending in the morning or afternoon).</w:t>
            </w:r>
          </w:p>
        </w:tc>
        <w:tc>
          <w:tcPr>
            <w:tcW w:w="5406" w:type="dxa"/>
            <w:gridSpan w:val="3"/>
            <w:shd w:val="clear" w:color="auto" w:fill="auto"/>
            <w:tcMar>
              <w:top w:w="72" w:type="dxa"/>
              <w:left w:w="144" w:type="dxa"/>
              <w:bottom w:w="72" w:type="dxa"/>
              <w:right w:w="144" w:type="dxa"/>
            </w:tcMar>
            <w:hideMark/>
          </w:tcPr>
          <w:p w:rsidR="007F18FD" w:rsidRPr="00944E32" w:rsidRDefault="007F18FD" w:rsidP="00A501DD">
            <w:pPr>
              <w:spacing w:after="0" w:line="240" w:lineRule="auto"/>
              <w:jc w:val="center"/>
              <w:rPr>
                <w:rFonts w:ascii="Arial" w:eastAsia="Times New Roman" w:hAnsi="Arial" w:cs="Arial"/>
                <w:color w:val="000000" w:themeColor="text1"/>
                <w:sz w:val="24"/>
                <w:szCs w:val="24"/>
                <w:lang w:eastAsia="en-GB"/>
              </w:rPr>
            </w:pPr>
          </w:p>
        </w:tc>
      </w:tr>
    </w:tbl>
    <w:p w:rsidR="00F34576" w:rsidRPr="00944E32" w:rsidRDefault="00F34576" w:rsidP="006E1C84">
      <w:pPr>
        <w:spacing w:before="240"/>
        <w:rPr>
          <w:sz w:val="24"/>
          <w:szCs w:val="24"/>
        </w:rPr>
      </w:pPr>
    </w:p>
    <w:sectPr w:rsidR="00F34576" w:rsidRPr="00944E32" w:rsidSect="00595DEE">
      <w:headerReference w:type="default" r:id="rId7"/>
      <w:pgSz w:w="11906" w:h="16838"/>
      <w:pgMar w:top="1702" w:right="1274"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8F" w:rsidRDefault="0021188F" w:rsidP="0021188F">
      <w:pPr>
        <w:spacing w:after="0" w:line="240" w:lineRule="auto"/>
      </w:pPr>
      <w:r>
        <w:separator/>
      </w:r>
    </w:p>
  </w:endnote>
  <w:endnote w:type="continuationSeparator" w:id="0">
    <w:p w:rsidR="0021188F" w:rsidRDefault="0021188F" w:rsidP="0021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8F" w:rsidRDefault="0021188F" w:rsidP="0021188F">
      <w:pPr>
        <w:spacing w:after="0" w:line="240" w:lineRule="auto"/>
      </w:pPr>
      <w:r>
        <w:separator/>
      </w:r>
    </w:p>
  </w:footnote>
  <w:footnote w:type="continuationSeparator" w:id="0">
    <w:p w:rsidR="0021188F" w:rsidRDefault="0021188F" w:rsidP="00211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8F" w:rsidRDefault="0021188F">
    <w:pPr>
      <w:pStyle w:val="Header"/>
    </w:pPr>
    <w:r>
      <w:rPr>
        <w:noProof/>
        <w:lang w:eastAsia="en-GB"/>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-449580</wp:posOffset>
          </wp:positionV>
          <wp:extent cx="3327084" cy="911207"/>
          <wp:effectExtent l="0" t="0" r="6985"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chools CMYK proc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3256" cy="9156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18"/>
    <w:rsid w:val="00045152"/>
    <w:rsid w:val="00061C55"/>
    <w:rsid w:val="0008174C"/>
    <w:rsid w:val="000E5045"/>
    <w:rsid w:val="000F18EF"/>
    <w:rsid w:val="00115E63"/>
    <w:rsid w:val="00125613"/>
    <w:rsid w:val="0021188F"/>
    <w:rsid w:val="00272476"/>
    <w:rsid w:val="00316B93"/>
    <w:rsid w:val="003E53EC"/>
    <w:rsid w:val="004340A5"/>
    <w:rsid w:val="004A5757"/>
    <w:rsid w:val="00520E18"/>
    <w:rsid w:val="00595DEE"/>
    <w:rsid w:val="005E078B"/>
    <w:rsid w:val="00680C85"/>
    <w:rsid w:val="006E1C84"/>
    <w:rsid w:val="006F46C8"/>
    <w:rsid w:val="007B4235"/>
    <w:rsid w:val="007D23CD"/>
    <w:rsid w:val="007F18FD"/>
    <w:rsid w:val="00837904"/>
    <w:rsid w:val="00895A31"/>
    <w:rsid w:val="00905328"/>
    <w:rsid w:val="00936C1C"/>
    <w:rsid w:val="00944E32"/>
    <w:rsid w:val="009B0DF7"/>
    <w:rsid w:val="00AA1F80"/>
    <w:rsid w:val="00B02B32"/>
    <w:rsid w:val="00B7705C"/>
    <w:rsid w:val="00B878D7"/>
    <w:rsid w:val="00BB6C1B"/>
    <w:rsid w:val="00BE4F93"/>
    <w:rsid w:val="00C10E89"/>
    <w:rsid w:val="00C27913"/>
    <w:rsid w:val="00D014C3"/>
    <w:rsid w:val="00E74713"/>
    <w:rsid w:val="00E842E1"/>
    <w:rsid w:val="00E97561"/>
    <w:rsid w:val="00F3230C"/>
    <w:rsid w:val="00F34576"/>
    <w:rsid w:val="00F43F74"/>
    <w:rsid w:val="00F5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6D264E"/>
  <w15:chartTrackingRefBased/>
  <w15:docId w15:val="{B23B1A23-CADE-4CE6-AFD1-068E003A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8F"/>
  </w:style>
  <w:style w:type="paragraph" w:styleId="Footer">
    <w:name w:val="footer"/>
    <w:basedOn w:val="Normal"/>
    <w:link w:val="FooterChar"/>
    <w:uiPriority w:val="99"/>
    <w:unhideWhenUsed/>
    <w:rsid w:val="00211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88F"/>
  </w:style>
  <w:style w:type="paragraph" w:styleId="NormalWeb">
    <w:name w:val="Normal (Web)"/>
    <w:basedOn w:val="Normal"/>
    <w:uiPriority w:val="99"/>
    <w:unhideWhenUsed/>
    <w:rsid w:val="0021188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1188F"/>
    <w:rPr>
      <w:color w:val="0563C1" w:themeColor="hyperlink"/>
      <w:u w:val="single"/>
    </w:rPr>
  </w:style>
  <w:style w:type="paragraph" w:styleId="ListParagraph">
    <w:name w:val="List Paragraph"/>
    <w:basedOn w:val="Normal"/>
    <w:uiPriority w:val="34"/>
    <w:qFormat/>
    <w:rsid w:val="00061C55"/>
    <w:pPr>
      <w:ind w:left="720"/>
      <w:contextualSpacing/>
    </w:pPr>
  </w:style>
  <w:style w:type="paragraph" w:customStyle="1" w:styleId="Default">
    <w:name w:val="Default"/>
    <w:rsid w:val="00061C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063">
      <w:bodyDiv w:val="1"/>
      <w:marLeft w:val="0"/>
      <w:marRight w:val="0"/>
      <w:marTop w:val="0"/>
      <w:marBottom w:val="0"/>
      <w:divBdr>
        <w:top w:val="none" w:sz="0" w:space="0" w:color="auto"/>
        <w:left w:val="none" w:sz="0" w:space="0" w:color="auto"/>
        <w:bottom w:val="none" w:sz="0" w:space="0" w:color="auto"/>
        <w:right w:val="none" w:sz="0" w:space="0" w:color="auto"/>
      </w:divBdr>
    </w:div>
    <w:div w:id="820537703">
      <w:bodyDiv w:val="1"/>
      <w:marLeft w:val="0"/>
      <w:marRight w:val="0"/>
      <w:marTop w:val="0"/>
      <w:marBottom w:val="0"/>
      <w:divBdr>
        <w:top w:val="none" w:sz="0" w:space="0" w:color="auto"/>
        <w:left w:val="none" w:sz="0" w:space="0" w:color="auto"/>
        <w:bottom w:val="none" w:sz="0" w:space="0" w:color="auto"/>
        <w:right w:val="none" w:sz="0" w:space="0" w:color="auto"/>
      </w:divBdr>
    </w:div>
    <w:div w:id="1939867359">
      <w:bodyDiv w:val="1"/>
      <w:marLeft w:val="0"/>
      <w:marRight w:val="0"/>
      <w:marTop w:val="0"/>
      <w:marBottom w:val="0"/>
      <w:divBdr>
        <w:top w:val="none" w:sz="0" w:space="0" w:color="auto"/>
        <w:left w:val="none" w:sz="0" w:space="0" w:color="auto"/>
        <w:bottom w:val="none" w:sz="0" w:space="0" w:color="auto"/>
        <w:right w:val="none" w:sz="0" w:space="0" w:color="auto"/>
      </w:divBdr>
    </w:div>
    <w:div w:id="19761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leste.halliday@keepnorthernirelandbeautifu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Gorman</dc:creator>
  <cp:keywords/>
  <dc:description/>
  <cp:lastModifiedBy>Cathy Gorman</cp:lastModifiedBy>
  <cp:revision>13</cp:revision>
  <dcterms:created xsi:type="dcterms:W3CDTF">2019-01-28T14:45:00Z</dcterms:created>
  <dcterms:modified xsi:type="dcterms:W3CDTF">2019-03-04T10:42:00Z</dcterms:modified>
</cp:coreProperties>
</file>